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9708F" w14:textId="77777777" w:rsidR="00BE0EFC" w:rsidRDefault="00BE0EFC"/>
    <w:p w14:paraId="643FEAC0" w14:textId="77777777" w:rsidR="00BE0EFC" w:rsidRDefault="00BE0EFC">
      <w:r>
        <w:t>10.SINIF</w:t>
      </w:r>
    </w:p>
    <w:p w14:paraId="031DA890" w14:textId="77777777" w:rsidR="0069485A" w:rsidRPr="0069485A" w:rsidRDefault="0069485A" w:rsidP="0069485A">
      <w:pPr>
        <w:spacing w:after="0"/>
        <w:rPr>
          <w:b/>
          <w:bCs/>
          <w:i/>
          <w:iCs/>
        </w:rPr>
      </w:pPr>
      <w:r w:rsidRPr="0069485A">
        <w:rPr>
          <w:b/>
          <w:bCs/>
          <w:i/>
          <w:iCs/>
        </w:rPr>
        <w:t>DİN K.A.B. DERSİ</w:t>
      </w:r>
    </w:p>
    <w:p w14:paraId="23D84381" w14:textId="77777777" w:rsidR="0069485A" w:rsidRDefault="0069485A" w:rsidP="0069485A">
      <w:pPr>
        <w:spacing w:after="0"/>
        <w:rPr>
          <w:b/>
          <w:bCs/>
          <w:i/>
          <w:iCs/>
        </w:rPr>
      </w:pPr>
      <w:r w:rsidRPr="0069485A">
        <w:rPr>
          <w:b/>
          <w:bCs/>
          <w:i/>
          <w:iCs/>
        </w:rPr>
        <w:t>II. DÖNEM, I. ORTAK YAZILI</w:t>
      </w:r>
      <w:r>
        <w:rPr>
          <w:b/>
          <w:bCs/>
          <w:i/>
          <w:iCs/>
        </w:rPr>
        <w:t xml:space="preserve"> KONU/SORU DAĞILIMI</w:t>
      </w:r>
    </w:p>
    <w:p w14:paraId="3AA25F44" w14:textId="77777777" w:rsidR="0069485A" w:rsidRPr="0069485A" w:rsidRDefault="0069485A" w:rsidP="0069485A">
      <w:pPr>
        <w:spacing w:after="0"/>
        <w:rPr>
          <w:b/>
          <w:bCs/>
          <w:i/>
          <w:i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E0EFC" w14:paraId="7F83939B" w14:textId="77777777" w:rsidTr="00BE0EFC">
        <w:tc>
          <w:tcPr>
            <w:tcW w:w="3020" w:type="dxa"/>
          </w:tcPr>
          <w:p w14:paraId="022D956A" w14:textId="77777777" w:rsidR="00BE0EFC" w:rsidRDefault="00BE0EFC">
            <w:r>
              <w:t>ÜNİTE</w:t>
            </w:r>
          </w:p>
        </w:tc>
        <w:tc>
          <w:tcPr>
            <w:tcW w:w="3021" w:type="dxa"/>
          </w:tcPr>
          <w:p w14:paraId="29C9B197" w14:textId="77777777" w:rsidR="00BE0EFC" w:rsidRDefault="00BE0EFC">
            <w:r>
              <w:t>KONU</w:t>
            </w:r>
          </w:p>
        </w:tc>
        <w:tc>
          <w:tcPr>
            <w:tcW w:w="3021" w:type="dxa"/>
          </w:tcPr>
          <w:p w14:paraId="39AEBC89" w14:textId="77777777" w:rsidR="00BE0EFC" w:rsidRDefault="00BE0EFC">
            <w:r>
              <w:t>SENARYO</w:t>
            </w:r>
          </w:p>
        </w:tc>
      </w:tr>
      <w:tr w:rsidR="00BE0EFC" w14:paraId="49742BC7" w14:textId="77777777" w:rsidTr="00BE0EFC">
        <w:tc>
          <w:tcPr>
            <w:tcW w:w="3020" w:type="dxa"/>
          </w:tcPr>
          <w:p w14:paraId="75C29838" w14:textId="77777777" w:rsidR="00BE0EFC" w:rsidRDefault="00BE0EFC">
            <w:r w:rsidRPr="00BE0EFC">
              <w:t>2- Hz. Muhammed ve Gençlik</w:t>
            </w:r>
          </w:p>
        </w:tc>
        <w:tc>
          <w:tcPr>
            <w:tcW w:w="3021" w:type="dxa"/>
          </w:tcPr>
          <w:p w14:paraId="4556805F" w14:textId="77777777" w:rsidR="00BE0EFC" w:rsidRDefault="00BE0EFC">
            <w:r w:rsidRPr="00BE0EFC">
              <w:t>10.2.5. Kur’an’dan Mesajlar: Âl-i İmrân Suresi 159. Ayet</w:t>
            </w:r>
          </w:p>
        </w:tc>
        <w:tc>
          <w:tcPr>
            <w:tcW w:w="3021" w:type="dxa"/>
          </w:tcPr>
          <w:p w14:paraId="2287A93C" w14:textId="77777777" w:rsidR="00BE0EFC" w:rsidRDefault="00BE0EFC">
            <w:r>
              <w:t>5</w:t>
            </w:r>
          </w:p>
        </w:tc>
      </w:tr>
    </w:tbl>
    <w:p w14:paraId="08C047FD" w14:textId="77777777" w:rsidR="00BE0EFC" w:rsidRDefault="00BE0EFC"/>
    <w:p w14:paraId="53966E74" w14:textId="77777777" w:rsidR="00BE0EFC" w:rsidRDefault="00BE0EFC"/>
    <w:p w14:paraId="4D184529" w14:textId="77777777" w:rsidR="00BE0EFC" w:rsidRDefault="00BE0EFC"/>
    <w:p w14:paraId="37221AC0" w14:textId="77777777" w:rsidR="0069485A" w:rsidRDefault="0069485A">
      <w:bookmarkStart w:id="0" w:name="_GoBack"/>
      <w:bookmarkEnd w:id="0"/>
    </w:p>
    <w:p w14:paraId="3268FDF5" w14:textId="77777777" w:rsidR="00BE0EFC" w:rsidRDefault="00BE0EFC"/>
    <w:p w14:paraId="00E3816A" w14:textId="77777777" w:rsidR="00BE0EFC" w:rsidRDefault="00BE0EFC"/>
    <w:p w14:paraId="32E87814" w14:textId="77777777" w:rsidR="00BE0EFC" w:rsidRDefault="00BE0EFC">
      <w:r>
        <w:t>9.SINIF</w:t>
      </w:r>
    </w:p>
    <w:p w14:paraId="1B53766E" w14:textId="77777777" w:rsidR="0069485A" w:rsidRPr="0069485A" w:rsidRDefault="0069485A" w:rsidP="0069485A">
      <w:pPr>
        <w:spacing w:after="0"/>
        <w:rPr>
          <w:b/>
          <w:bCs/>
        </w:rPr>
      </w:pPr>
      <w:r w:rsidRPr="0069485A">
        <w:rPr>
          <w:b/>
          <w:bCs/>
        </w:rPr>
        <w:t>DİN K.A.B DERSİ</w:t>
      </w:r>
    </w:p>
    <w:p w14:paraId="6BF30CCC" w14:textId="77777777" w:rsidR="00BE0EFC" w:rsidRDefault="0069485A" w:rsidP="0069485A">
      <w:pPr>
        <w:spacing w:after="0"/>
        <w:rPr>
          <w:b/>
          <w:bCs/>
        </w:rPr>
      </w:pPr>
      <w:r w:rsidRPr="0069485A">
        <w:rPr>
          <w:b/>
          <w:bCs/>
        </w:rPr>
        <w:t>II. DÖNEM, I. ORTAK YAZILI</w:t>
      </w:r>
      <w:r>
        <w:rPr>
          <w:b/>
          <w:bCs/>
        </w:rPr>
        <w:t xml:space="preserve"> </w:t>
      </w:r>
      <w:r w:rsidR="00BE0EFC" w:rsidRPr="0069485A">
        <w:rPr>
          <w:b/>
          <w:bCs/>
        </w:rPr>
        <w:t>KONU/SORU DAĞILIMI</w:t>
      </w:r>
    </w:p>
    <w:p w14:paraId="663EE475" w14:textId="77777777" w:rsidR="0069485A" w:rsidRPr="0069485A" w:rsidRDefault="0069485A" w:rsidP="0069485A">
      <w:pPr>
        <w:spacing w:after="0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9485A" w14:paraId="379E9517" w14:textId="77777777" w:rsidTr="0069485A">
        <w:tc>
          <w:tcPr>
            <w:tcW w:w="3020" w:type="dxa"/>
          </w:tcPr>
          <w:p w14:paraId="15CF45C8" w14:textId="77777777" w:rsidR="0069485A" w:rsidRDefault="0069485A">
            <w:r>
              <w:t>ÜNİTE</w:t>
            </w:r>
          </w:p>
        </w:tc>
        <w:tc>
          <w:tcPr>
            <w:tcW w:w="3021" w:type="dxa"/>
          </w:tcPr>
          <w:p w14:paraId="4BB4C500" w14:textId="77777777" w:rsidR="0069485A" w:rsidRDefault="0069485A">
            <w:r>
              <w:t>KONU</w:t>
            </w:r>
          </w:p>
        </w:tc>
        <w:tc>
          <w:tcPr>
            <w:tcW w:w="3021" w:type="dxa"/>
          </w:tcPr>
          <w:p w14:paraId="70F66571" w14:textId="77777777" w:rsidR="0069485A" w:rsidRDefault="0069485A">
            <w:r>
              <w:t>SENARYO</w:t>
            </w:r>
          </w:p>
        </w:tc>
      </w:tr>
      <w:tr w:rsidR="0069485A" w14:paraId="46EA9130" w14:textId="77777777" w:rsidTr="0069485A">
        <w:tc>
          <w:tcPr>
            <w:tcW w:w="3020" w:type="dxa"/>
          </w:tcPr>
          <w:p w14:paraId="59CA62B4" w14:textId="77777777" w:rsidR="0069485A" w:rsidRDefault="0069485A">
            <w:r>
              <w:t>2</w:t>
            </w:r>
          </w:p>
        </w:tc>
        <w:tc>
          <w:tcPr>
            <w:tcW w:w="3021" w:type="dxa"/>
          </w:tcPr>
          <w:p w14:paraId="44397AF1" w14:textId="77777777" w:rsidR="0069485A" w:rsidRDefault="0069485A">
            <w:r w:rsidRPr="0069485A">
              <w:t>9.2.4.</w:t>
            </w:r>
          </w:p>
        </w:tc>
        <w:tc>
          <w:tcPr>
            <w:tcW w:w="3021" w:type="dxa"/>
          </w:tcPr>
          <w:p w14:paraId="6C2E4A70" w14:textId="77777777" w:rsidR="0069485A" w:rsidRDefault="0069485A">
            <w:r>
              <w:t>1</w:t>
            </w:r>
          </w:p>
        </w:tc>
      </w:tr>
      <w:tr w:rsidR="0069485A" w14:paraId="3DAAFF59" w14:textId="77777777" w:rsidTr="0069485A">
        <w:tc>
          <w:tcPr>
            <w:tcW w:w="3020" w:type="dxa"/>
          </w:tcPr>
          <w:p w14:paraId="2FD0CADC" w14:textId="77777777" w:rsidR="0069485A" w:rsidRDefault="0069485A"/>
        </w:tc>
        <w:tc>
          <w:tcPr>
            <w:tcW w:w="3021" w:type="dxa"/>
          </w:tcPr>
          <w:p w14:paraId="78032D64" w14:textId="77777777" w:rsidR="0069485A" w:rsidRDefault="0069485A"/>
        </w:tc>
        <w:tc>
          <w:tcPr>
            <w:tcW w:w="3021" w:type="dxa"/>
          </w:tcPr>
          <w:p w14:paraId="2CF13C82" w14:textId="77777777" w:rsidR="0069485A" w:rsidRDefault="0069485A"/>
        </w:tc>
      </w:tr>
    </w:tbl>
    <w:p w14:paraId="6412D50B" w14:textId="77777777" w:rsidR="00BE0EFC" w:rsidRDefault="00BE0EFC"/>
    <w:sectPr w:rsidR="00BE0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23555" w14:textId="77777777" w:rsidR="00BE0EFC" w:rsidRDefault="00BE0EFC" w:rsidP="00BE0EFC">
      <w:pPr>
        <w:spacing w:after="0" w:line="240" w:lineRule="auto"/>
      </w:pPr>
      <w:r>
        <w:separator/>
      </w:r>
    </w:p>
  </w:endnote>
  <w:endnote w:type="continuationSeparator" w:id="0">
    <w:p w14:paraId="13A27933" w14:textId="77777777" w:rsidR="00BE0EFC" w:rsidRDefault="00BE0EFC" w:rsidP="00BE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54F45" w14:textId="77777777" w:rsidR="00BE0EFC" w:rsidRDefault="00BE0EFC" w:rsidP="00BE0EFC">
      <w:pPr>
        <w:spacing w:after="0" w:line="240" w:lineRule="auto"/>
      </w:pPr>
      <w:r>
        <w:separator/>
      </w:r>
    </w:p>
  </w:footnote>
  <w:footnote w:type="continuationSeparator" w:id="0">
    <w:p w14:paraId="3C3DA65E" w14:textId="77777777" w:rsidR="00BE0EFC" w:rsidRDefault="00BE0EFC" w:rsidP="00BE0E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FC"/>
    <w:rsid w:val="00484F38"/>
    <w:rsid w:val="0069485A"/>
    <w:rsid w:val="00B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3A14"/>
  <w15:chartTrackingRefBased/>
  <w15:docId w15:val="{27972AB3-1F0B-495B-8728-055F79AD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E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0EFC"/>
  </w:style>
  <w:style w:type="paragraph" w:styleId="Altbilgi">
    <w:name w:val="footer"/>
    <w:basedOn w:val="Normal"/>
    <w:link w:val="AltbilgiChar"/>
    <w:uiPriority w:val="99"/>
    <w:unhideWhenUsed/>
    <w:rsid w:val="00BE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0EFC"/>
  </w:style>
  <w:style w:type="table" w:styleId="TabloKlavuzu">
    <w:name w:val="Table Grid"/>
    <w:basedOn w:val="NormalTablo"/>
    <w:uiPriority w:val="39"/>
    <w:rsid w:val="00BE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2025-03-09T09:46:00Z</dcterms:created>
  <dcterms:modified xsi:type="dcterms:W3CDTF">2025-03-09T10:07:00Z</dcterms:modified>
</cp:coreProperties>
</file>